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51B44" w14:textId="01FE932D" w:rsidR="008D4860" w:rsidRDefault="00000000">
      <w:pPr>
        <w:spacing w:before="120" w:after="120"/>
        <w:jc w:val="center"/>
      </w:pPr>
      <w:r>
        <w:rPr>
          <w:noProof/>
        </w:rPr>
        <w:drawing>
          <wp:inline distT="0" distB="0" distL="0" distR="0" wp14:anchorId="35145CCA" wp14:editId="69388FB7">
            <wp:extent cx="1514727" cy="1200350"/>
            <wp:effectExtent l="0" t="0" r="0" b="0"/>
            <wp:docPr id="638430547" name="image1.jpg" descr="c8c7802f9a2dd23e03c14850ab207cdf.jpg"/>
            <wp:cNvGraphicFramePr/>
            <a:graphic xmlns:a="http://schemas.openxmlformats.org/drawingml/2006/main">
              <a:graphicData uri="http://schemas.openxmlformats.org/drawingml/2006/picture">
                <pic:pic xmlns:pic="http://schemas.openxmlformats.org/drawingml/2006/picture">
                  <pic:nvPicPr>
                    <pic:cNvPr id="0" name="image1.jpg" descr="c8c7802f9a2dd23e03c14850ab207cdf.jpg"/>
                    <pic:cNvPicPr preferRelativeResize="0"/>
                  </pic:nvPicPr>
                  <pic:blipFill>
                    <a:blip r:embed="rId6"/>
                    <a:srcRect/>
                    <a:stretch>
                      <a:fillRect/>
                    </a:stretch>
                  </pic:blipFill>
                  <pic:spPr>
                    <a:xfrm>
                      <a:off x="0" y="0"/>
                      <a:ext cx="1514727" cy="1200350"/>
                    </a:xfrm>
                    <a:prstGeom prst="rect">
                      <a:avLst/>
                    </a:prstGeom>
                    <a:ln/>
                  </pic:spPr>
                </pic:pic>
              </a:graphicData>
            </a:graphic>
          </wp:inline>
        </w:drawing>
      </w:r>
    </w:p>
    <w:p w14:paraId="6BF3FC9B" w14:textId="77777777" w:rsidR="008D4860" w:rsidRDefault="00000000">
      <w:pPr>
        <w:spacing w:before="120" w:after="120" w:line="331" w:lineRule="auto"/>
      </w:pPr>
      <w:r>
        <w:rPr>
          <w:rFonts w:ascii="Canva Sans" w:eastAsia="Canva Sans" w:hAnsi="Canva Sans" w:cs="Canva Sans"/>
          <w:color w:val="000000"/>
          <w:sz w:val="22"/>
          <w:szCs w:val="22"/>
        </w:rPr>
        <w:t>Dear Families:</w:t>
      </w:r>
      <w:r>
        <w:rPr>
          <w:rFonts w:ascii="Canva Sans" w:eastAsia="Canva Sans" w:hAnsi="Canva Sans" w:cs="Canva Sans"/>
          <w:color w:val="000000"/>
        </w:rPr>
        <w:t xml:space="preserve"> </w:t>
      </w:r>
    </w:p>
    <w:p w14:paraId="0A2EBEB9" w14:textId="77777777" w:rsidR="008D4860" w:rsidRDefault="008D4860">
      <w:pPr>
        <w:spacing w:before="120" w:after="120" w:line="331" w:lineRule="auto"/>
        <w:rPr>
          <w:rFonts w:ascii="Canva Sans" w:eastAsia="Canva Sans" w:hAnsi="Canva Sans" w:cs="Canva Sans"/>
          <w:color w:val="000000"/>
          <w:sz w:val="22"/>
          <w:szCs w:val="22"/>
        </w:rPr>
      </w:pPr>
    </w:p>
    <w:p w14:paraId="3E576EC9" w14:textId="0594C416" w:rsidR="008D4860" w:rsidRDefault="00000000">
      <w:pPr>
        <w:spacing w:before="120" w:after="120" w:line="331" w:lineRule="auto"/>
      </w:pPr>
      <w:r>
        <w:rPr>
          <w:rFonts w:ascii="Canva Sans" w:eastAsia="Canva Sans" w:hAnsi="Canva Sans" w:cs="Canva Sans"/>
          <w:color w:val="000000"/>
          <w:sz w:val="22"/>
          <w:szCs w:val="22"/>
        </w:rPr>
        <w:t xml:space="preserve">We wanted to take a moment so that you are all aware of an amazing charity and resource that serves our most at-risk students and families in our community. neighborhood bridges </w:t>
      </w:r>
      <w:r w:rsidR="000C6067">
        <w:rPr>
          <w:rFonts w:ascii="Canva Sans" w:eastAsia="Canva Sans" w:hAnsi="Canva Sans" w:cs="Canva Sans"/>
          <w:color w:val="000000"/>
          <w:sz w:val="22"/>
          <w:szCs w:val="22"/>
        </w:rPr>
        <w:t>Tarrant</w:t>
      </w:r>
      <w:r>
        <w:rPr>
          <w:rFonts w:ascii="Canva Sans" w:eastAsia="Canva Sans" w:hAnsi="Canva Sans" w:cs="Canva Sans"/>
          <w:color w:val="000000"/>
          <w:sz w:val="22"/>
          <w:szCs w:val="22"/>
        </w:rPr>
        <w:t xml:space="preserve"> is a 501(c)(3) charity that is volunteer driven here in </w:t>
      </w:r>
      <w:r w:rsidR="000C6067">
        <w:rPr>
          <w:rFonts w:ascii="Canva Sans" w:eastAsia="Canva Sans" w:hAnsi="Canva Sans" w:cs="Canva Sans"/>
          <w:color w:val="000000"/>
          <w:sz w:val="22"/>
          <w:szCs w:val="22"/>
        </w:rPr>
        <w:t xml:space="preserve">Tarrant City </w:t>
      </w:r>
      <w:r w:rsidR="000C6067" w:rsidRPr="008C2006">
        <w:rPr>
          <w:rFonts w:ascii="Canva Sans" w:eastAsia="Canva Sans" w:hAnsi="Canva Sans" w:cs="Canva Sans"/>
          <w:color w:val="000000"/>
          <w:sz w:val="22"/>
          <w:szCs w:val="22"/>
        </w:rPr>
        <w:t>Sch</w:t>
      </w:r>
      <w:r w:rsidR="008C2006">
        <w:rPr>
          <w:rFonts w:ascii="Canva Sans" w:eastAsia="Canva Sans" w:hAnsi="Canva Sans" w:cs="Canva Sans"/>
          <w:color w:val="000000"/>
          <w:sz w:val="22"/>
          <w:szCs w:val="22"/>
        </w:rPr>
        <w:t xml:space="preserve">ools </w:t>
      </w:r>
      <w:r>
        <w:rPr>
          <w:rFonts w:ascii="Canva Sans" w:eastAsia="Canva Sans" w:hAnsi="Canva Sans" w:cs="Canva Sans"/>
          <w:color w:val="000000"/>
          <w:sz w:val="22"/>
          <w:szCs w:val="22"/>
        </w:rPr>
        <w:t xml:space="preserve">and </w:t>
      </w:r>
      <w:r w:rsidR="000C6067">
        <w:rPr>
          <w:rFonts w:ascii="Canva Sans" w:eastAsia="Canva Sans" w:hAnsi="Canva Sans" w:cs="Canva Sans"/>
          <w:color w:val="000000"/>
          <w:sz w:val="22"/>
          <w:szCs w:val="22"/>
        </w:rPr>
        <w:t>promises to be</w:t>
      </w:r>
      <w:r>
        <w:rPr>
          <w:rFonts w:ascii="Canva Sans" w:eastAsia="Canva Sans" w:hAnsi="Canva Sans" w:cs="Canva Sans"/>
          <w:color w:val="000000"/>
          <w:sz w:val="22"/>
          <w:szCs w:val="22"/>
        </w:rPr>
        <w:t xml:space="preserve"> so impactful for our students in need.  Watch this </w:t>
      </w:r>
      <w:hyperlink r:id="rId7">
        <w:r w:rsidR="008D4860">
          <w:rPr>
            <w:rFonts w:ascii="Canva Sans" w:eastAsia="Canva Sans" w:hAnsi="Canva Sans" w:cs="Canva Sans"/>
            <w:color w:val="0000FF"/>
            <w:sz w:val="22"/>
            <w:szCs w:val="22"/>
            <w:u w:val="single"/>
          </w:rPr>
          <w:t>brief video</w:t>
        </w:r>
      </w:hyperlink>
      <w:r>
        <w:rPr>
          <w:rFonts w:ascii="Canva Sans" w:eastAsia="Canva Sans" w:hAnsi="Canva Sans" w:cs="Canva Sans"/>
          <w:color w:val="000000"/>
          <w:sz w:val="22"/>
          <w:szCs w:val="22"/>
        </w:rPr>
        <w:t xml:space="preserve"> for an overview on how our “Gateway for Kindness” works.</w:t>
      </w:r>
      <w:r>
        <w:rPr>
          <w:rFonts w:ascii="Canva Sans" w:eastAsia="Canva Sans" w:hAnsi="Canva Sans" w:cs="Canva Sans"/>
          <w:color w:val="000000"/>
        </w:rPr>
        <w:t xml:space="preserve"> </w:t>
      </w:r>
    </w:p>
    <w:p w14:paraId="3B41FBF9" w14:textId="749050EB" w:rsidR="008D4860" w:rsidRDefault="00000000">
      <w:pPr>
        <w:spacing w:before="120" w:after="120" w:line="331" w:lineRule="auto"/>
      </w:pPr>
      <w:r>
        <w:rPr>
          <w:rFonts w:ascii="Canva Sans" w:eastAsia="Canva Sans" w:hAnsi="Canva Sans" w:cs="Canva Sans"/>
          <w:color w:val="000000"/>
        </w:rPr>
        <w:br/>
      </w:r>
      <w:r>
        <w:rPr>
          <w:rFonts w:ascii="Canva Sans" w:eastAsia="Canva Sans" w:hAnsi="Canva Sans" w:cs="Canva Sans"/>
          <w:color w:val="000000"/>
          <w:sz w:val="22"/>
          <w:szCs w:val="22"/>
        </w:rPr>
        <w:t>neighborhood bridges’ mission is: To bridge communities with schools in providing basic needs, and removing barriers</w:t>
      </w:r>
      <w:r>
        <w:rPr>
          <w:rFonts w:ascii="Canva Sans" w:eastAsia="Canva Sans" w:hAnsi="Canva Sans" w:cs="Canva Sans"/>
          <w:sz w:val="22"/>
          <w:szCs w:val="22"/>
        </w:rPr>
        <w:t xml:space="preserve"> </w:t>
      </w:r>
      <w:r>
        <w:rPr>
          <w:rFonts w:ascii="Canva Sans" w:eastAsia="Canva Sans" w:hAnsi="Canva Sans" w:cs="Canva Sans"/>
          <w:color w:val="000000"/>
          <w:sz w:val="22"/>
          <w:szCs w:val="22"/>
        </w:rPr>
        <w:t>for students so they can engage and succeed in school and life.</w:t>
      </w:r>
      <w:r>
        <w:rPr>
          <w:rFonts w:ascii="Canva Sans" w:eastAsia="Canva Sans" w:hAnsi="Canva Sans" w:cs="Canva Sans"/>
          <w:color w:val="000000"/>
        </w:rPr>
        <w:t xml:space="preserve"> </w:t>
      </w:r>
      <w:r w:rsidR="000C6067">
        <w:rPr>
          <w:rFonts w:ascii="Canva Sans" w:eastAsia="Canva Sans" w:hAnsi="Canva Sans" w:cs="Canva Sans"/>
          <w:color w:val="000000"/>
        </w:rPr>
        <w:t xml:space="preserve">E </w:t>
      </w:r>
    </w:p>
    <w:p w14:paraId="6D6C48F6" w14:textId="77777777" w:rsidR="008D4860" w:rsidRDefault="00000000">
      <w:pPr>
        <w:spacing w:before="120" w:after="120" w:line="331" w:lineRule="auto"/>
      </w:pPr>
      <w:r>
        <w:rPr>
          <w:rFonts w:ascii="Canva Sans" w:eastAsia="Canva Sans" w:hAnsi="Canva Sans" w:cs="Canva Sans"/>
          <w:color w:val="000000"/>
        </w:rPr>
        <w:br/>
      </w:r>
      <w:r>
        <w:rPr>
          <w:rFonts w:ascii="Canva Sans" w:eastAsia="Canva Sans" w:hAnsi="Canva Sans" w:cs="Canva Sans"/>
          <w:color w:val="000000"/>
          <w:sz w:val="22"/>
          <w:szCs w:val="22"/>
        </w:rPr>
        <w:t>neighborhood bridges partners with our counselors, social workers and school administrators who have login access to our platform to post needs on behalf of students and families (who remain anonymous). Needs encompass a wide range of essentials, including school supplies, coats and clothing, personal care items, help with school or athletic fees, household needs such as beds or groceries, and much more.</w:t>
      </w:r>
      <w:r>
        <w:rPr>
          <w:rFonts w:ascii="Canva Sans" w:eastAsia="Canva Sans" w:hAnsi="Canva Sans" w:cs="Canva Sans"/>
          <w:color w:val="000000"/>
        </w:rPr>
        <w:t xml:space="preserve"> </w:t>
      </w:r>
    </w:p>
    <w:p w14:paraId="6E37E679" w14:textId="77777777" w:rsidR="008D4860" w:rsidRDefault="00000000">
      <w:pPr>
        <w:spacing w:before="120" w:after="120" w:line="331" w:lineRule="auto"/>
      </w:pPr>
      <w:r>
        <w:rPr>
          <w:rFonts w:ascii="Canva Sans" w:eastAsia="Canva Sans" w:hAnsi="Canva Sans" w:cs="Canva Sans"/>
          <w:color w:val="000000"/>
        </w:rPr>
        <w:br/>
      </w:r>
      <w:r>
        <w:rPr>
          <w:rFonts w:ascii="Canva Sans" w:eastAsia="Canva Sans" w:hAnsi="Canva Sans" w:cs="Canva Sans"/>
          <w:color w:val="000000"/>
          <w:sz w:val="22"/>
          <w:szCs w:val="22"/>
        </w:rPr>
        <w:t>Once an advocate posts a need, it is circulated among subscribers (or donors) in the community via a daily email and social media posts. A subscriber wishing to fill a need simply clicks “I can help.” They are then provided with drop-off instructions for the donor and then our team of Area Directors will pick-up the donation and deliver it to the recipient. </w:t>
      </w:r>
      <w:r>
        <w:rPr>
          <w:rFonts w:ascii="Canva Sans" w:eastAsia="Canva Sans" w:hAnsi="Canva Sans" w:cs="Canva Sans"/>
          <w:color w:val="000000"/>
        </w:rPr>
        <w:t xml:space="preserve"> </w:t>
      </w:r>
    </w:p>
    <w:p w14:paraId="71919961" w14:textId="77777777" w:rsidR="008D4860" w:rsidRDefault="00000000">
      <w:pPr>
        <w:spacing w:before="120" w:after="120" w:line="331" w:lineRule="auto"/>
      </w:pPr>
      <w:r>
        <w:rPr>
          <w:rFonts w:ascii="Canva Sans" w:eastAsia="Canva Sans" w:hAnsi="Canva Sans" w:cs="Canva Sans"/>
          <w:color w:val="000000"/>
        </w:rPr>
        <w:br/>
      </w:r>
      <w:r>
        <w:rPr>
          <w:rFonts w:ascii="Canva Sans" w:eastAsia="Canva Sans" w:hAnsi="Canva Sans" w:cs="Canva Sans"/>
          <w:color w:val="000000"/>
          <w:sz w:val="22"/>
          <w:szCs w:val="22"/>
        </w:rPr>
        <w:t>Here’s how you can participate:</w:t>
      </w:r>
      <w:r>
        <w:rPr>
          <w:rFonts w:ascii="Canva Sans" w:eastAsia="Canva Sans" w:hAnsi="Canva Sans" w:cs="Canva Sans"/>
          <w:color w:val="000000"/>
        </w:rPr>
        <w:t xml:space="preserve"> </w:t>
      </w:r>
    </w:p>
    <w:p w14:paraId="79B60DF4" w14:textId="4CA27051" w:rsidR="008D4860" w:rsidRDefault="00000000">
      <w:pPr>
        <w:numPr>
          <w:ilvl w:val="0"/>
          <w:numId w:val="1"/>
        </w:numPr>
        <w:spacing w:after="0" w:line="331" w:lineRule="auto"/>
      </w:pPr>
      <w:r>
        <w:rPr>
          <w:rFonts w:ascii="Canva Sans" w:eastAsia="Canva Sans" w:hAnsi="Canva Sans" w:cs="Canva Sans"/>
          <w:color w:val="000000"/>
          <w:sz w:val="22"/>
          <w:szCs w:val="22"/>
        </w:rPr>
        <w:t>Subscribe to neighborhood bridges Community by clicking here: </w:t>
      </w:r>
      <w:hyperlink r:id="rId8" w:history="1">
        <w:r w:rsidR="000C6067" w:rsidRPr="000C6067">
          <w:rPr>
            <w:rStyle w:val="Hyperlink"/>
            <w:rFonts w:ascii="Canva Sans" w:eastAsia="Canva Sans" w:hAnsi="Canva Sans" w:cs="Canva Sans"/>
            <w:b/>
            <w:bCs/>
            <w:sz w:val="22"/>
            <w:szCs w:val="22"/>
          </w:rPr>
          <w:t>nbTarrant</w:t>
        </w:r>
      </w:hyperlink>
    </w:p>
    <w:p w14:paraId="58424340" w14:textId="77777777" w:rsidR="008D4860" w:rsidRDefault="00000000">
      <w:pPr>
        <w:numPr>
          <w:ilvl w:val="0"/>
          <w:numId w:val="1"/>
        </w:numPr>
        <w:spacing w:after="0" w:line="331" w:lineRule="auto"/>
      </w:pPr>
      <w:r>
        <w:rPr>
          <w:rFonts w:ascii="Canva Sans" w:eastAsia="Canva Sans" w:hAnsi="Canva Sans" w:cs="Canva Sans"/>
          <w:color w:val="000000"/>
          <w:sz w:val="22"/>
          <w:szCs w:val="22"/>
        </w:rPr>
        <w:t xml:space="preserve">Follow neighborhood bridges on social media by clicking any of these social media channels </w:t>
      </w:r>
    </w:p>
    <w:p w14:paraId="430DCB79" w14:textId="77777777" w:rsidR="008C2006" w:rsidRDefault="00000000">
      <w:pPr>
        <w:spacing w:before="120" w:after="120" w:line="331" w:lineRule="auto"/>
        <w:ind w:left="480"/>
        <w:jc w:val="center"/>
      </w:pPr>
      <w:r>
        <w:rPr>
          <w:rFonts w:ascii="Canva Sans" w:eastAsia="Canva Sans" w:hAnsi="Canva Sans" w:cs="Canva Sans"/>
          <w:color w:val="000000"/>
        </w:rPr>
        <w:t> </w:t>
      </w:r>
      <w:r>
        <w:rPr>
          <w:rFonts w:ascii="Canva Sans" w:eastAsia="Canva Sans" w:hAnsi="Canva Sans" w:cs="Canva Sans"/>
          <w:color w:val="000000"/>
        </w:rPr>
        <w:br/>
      </w:r>
    </w:p>
    <w:p w14:paraId="011AC09A" w14:textId="37333890" w:rsidR="008D4860" w:rsidRDefault="008D4860">
      <w:pPr>
        <w:spacing w:before="120" w:after="120" w:line="331" w:lineRule="auto"/>
        <w:ind w:left="480"/>
        <w:jc w:val="center"/>
      </w:pPr>
      <w:hyperlink r:id="rId9">
        <w:r>
          <w:rPr>
            <w:rFonts w:ascii="Canva Sans Bold" w:eastAsia="Canva Sans Bold" w:hAnsi="Canva Sans Bold" w:cs="Canva Sans Bold"/>
            <w:b/>
            <w:color w:val="1155CC"/>
            <w:sz w:val="30"/>
            <w:szCs w:val="30"/>
            <w:u w:val="single"/>
          </w:rPr>
          <w:t>Facebook</w:t>
        </w:r>
      </w:hyperlink>
      <w:r w:rsidR="00000000">
        <w:rPr>
          <w:rFonts w:ascii="Canva Sans" w:eastAsia="Canva Sans" w:hAnsi="Canva Sans" w:cs="Canva Sans"/>
          <w:color w:val="000000"/>
        </w:rPr>
        <w:t xml:space="preserve"> </w:t>
      </w:r>
    </w:p>
    <w:p w14:paraId="7A5B78F5" w14:textId="4688952F" w:rsidR="008D4860" w:rsidRDefault="008D4860">
      <w:pPr>
        <w:spacing w:before="120" w:after="120" w:line="331" w:lineRule="auto"/>
        <w:ind w:left="480"/>
        <w:jc w:val="center"/>
      </w:pPr>
      <w:hyperlink r:id="rId10">
        <w:r>
          <w:rPr>
            <w:rFonts w:ascii="Canva Sans Bold" w:eastAsia="Canva Sans Bold" w:hAnsi="Canva Sans Bold" w:cs="Canva Sans Bold"/>
            <w:b/>
            <w:color w:val="1155CC"/>
            <w:sz w:val="30"/>
            <w:szCs w:val="30"/>
            <w:u w:val="single"/>
          </w:rPr>
          <w:t>Instagram</w:t>
        </w:r>
      </w:hyperlink>
      <w:r w:rsidR="00000000">
        <w:rPr>
          <w:rFonts w:ascii="Canva Sans" w:eastAsia="Canva Sans" w:hAnsi="Canva Sans" w:cs="Canva Sans"/>
          <w:color w:val="000000"/>
        </w:rPr>
        <w:t xml:space="preserve"> </w:t>
      </w:r>
    </w:p>
    <w:p w14:paraId="223C44DF" w14:textId="77777777" w:rsidR="008D4860" w:rsidRDefault="00000000">
      <w:pPr>
        <w:numPr>
          <w:ilvl w:val="0"/>
          <w:numId w:val="1"/>
        </w:numPr>
        <w:pBdr>
          <w:top w:val="nil"/>
          <w:left w:val="nil"/>
          <w:bottom w:val="nil"/>
          <w:right w:val="nil"/>
          <w:between w:val="nil"/>
        </w:pBdr>
        <w:spacing w:after="0" w:line="331" w:lineRule="auto"/>
      </w:pPr>
      <w:r>
        <w:rPr>
          <w:rFonts w:ascii="Canva Sans" w:eastAsia="Canva Sans" w:hAnsi="Canva Sans" w:cs="Canva Sans"/>
          <w:color w:val="000000"/>
          <w:sz w:val="22"/>
          <w:szCs w:val="22"/>
        </w:rPr>
        <w:t xml:space="preserve">Volunteer if you would like to help neighborhood bridges (community name) serve our students and families.  </w:t>
      </w:r>
      <w:hyperlink r:id="rId11">
        <w:r w:rsidR="008D4860">
          <w:rPr>
            <w:rFonts w:ascii="Canva Sans" w:eastAsia="Canva Sans" w:hAnsi="Canva Sans" w:cs="Canva Sans"/>
            <w:color w:val="A64D79"/>
            <w:sz w:val="22"/>
            <w:szCs w:val="22"/>
            <w:u w:val="single"/>
          </w:rPr>
          <w:t>Click HERE to volunteer!</w:t>
        </w:r>
      </w:hyperlink>
      <w:r>
        <w:rPr>
          <w:rFonts w:ascii="Canva Sans" w:eastAsia="Canva Sans" w:hAnsi="Canva Sans" w:cs="Canva Sans"/>
          <w:color w:val="000000"/>
          <w:sz w:val="22"/>
          <w:szCs w:val="22"/>
        </w:rPr>
        <w:t xml:space="preserve"> </w:t>
      </w:r>
    </w:p>
    <w:p w14:paraId="7D2AD362" w14:textId="77777777" w:rsidR="008D4860" w:rsidRDefault="00000000">
      <w:pPr>
        <w:spacing w:before="120" w:after="120" w:line="331" w:lineRule="auto"/>
      </w:pPr>
      <w:r>
        <w:rPr>
          <w:rFonts w:ascii="Canva Sans" w:eastAsia="Canva Sans" w:hAnsi="Canva Sans" w:cs="Canva Sans"/>
          <w:color w:val="000000"/>
        </w:rPr>
        <w:br/>
      </w:r>
      <w:r>
        <w:rPr>
          <w:rFonts w:ascii="Canva Sans" w:eastAsia="Canva Sans" w:hAnsi="Canva Sans" w:cs="Canva Sans"/>
          <w:color w:val="000000"/>
          <w:sz w:val="22"/>
          <w:szCs w:val="22"/>
        </w:rPr>
        <w:t> If your student/family is in need of essentials and assistance from neighborhood bridges - Community Name, please contact a school counselor or social worker to get started.</w:t>
      </w:r>
      <w:r>
        <w:rPr>
          <w:rFonts w:ascii="Canva Sans" w:eastAsia="Canva Sans" w:hAnsi="Canva Sans" w:cs="Canva Sans"/>
          <w:color w:val="000000"/>
        </w:rPr>
        <w:t xml:space="preserve"> </w:t>
      </w:r>
    </w:p>
    <w:p w14:paraId="6EFC5587" w14:textId="77777777" w:rsidR="008D4860" w:rsidRDefault="00000000">
      <w:pPr>
        <w:spacing w:before="120" w:after="120" w:line="331" w:lineRule="auto"/>
      </w:pPr>
      <w:r>
        <w:rPr>
          <w:rFonts w:ascii="Canva Sans" w:eastAsia="Canva Sans" w:hAnsi="Canva Sans" w:cs="Canva Sans"/>
          <w:color w:val="000000"/>
        </w:rPr>
        <w:br/>
      </w:r>
      <w:r>
        <w:rPr>
          <w:rFonts w:ascii="Canva Sans" w:eastAsia="Canva Sans" w:hAnsi="Canva Sans" w:cs="Canva Sans"/>
          <w:color w:val="000000"/>
          <w:sz w:val="22"/>
          <w:szCs w:val="22"/>
        </w:rPr>
        <w:t>Should you have questions, or want more information on the organization, email us at:</w:t>
      </w:r>
      <w:r>
        <w:rPr>
          <w:rFonts w:ascii="Canva Sans" w:eastAsia="Canva Sans" w:hAnsi="Canva Sans" w:cs="Canva Sans"/>
          <w:color w:val="000000"/>
        </w:rPr>
        <w:t xml:space="preserve"> </w:t>
      </w:r>
    </w:p>
    <w:p w14:paraId="616A10DB" w14:textId="6872F988" w:rsidR="008D4860" w:rsidRDefault="000C6067">
      <w:pPr>
        <w:spacing w:before="120" w:after="120" w:line="331" w:lineRule="auto"/>
        <w:rPr>
          <w:highlight w:val="yellow"/>
        </w:rPr>
      </w:pPr>
      <w:hyperlink r:id="rId12" w:history="1">
        <w:r w:rsidRPr="00105FB7">
          <w:rPr>
            <w:rStyle w:val="Hyperlink"/>
            <w:rFonts w:ascii="Canva Sans" w:eastAsia="Canva Sans" w:hAnsi="Canva Sans" w:cs="Canva Sans"/>
            <w:sz w:val="22"/>
            <w:szCs w:val="22"/>
          </w:rPr>
          <w:t>tarrant@neighborhoodbridges.org</w:t>
        </w:r>
      </w:hyperlink>
      <w:r>
        <w:rPr>
          <w:rFonts w:ascii="Canva Sans" w:eastAsia="Canva Sans" w:hAnsi="Canva Sans" w:cs="Canva Sans"/>
          <w:color w:val="000000"/>
          <w:highlight w:val="yellow"/>
        </w:rPr>
        <w:t xml:space="preserve"> </w:t>
      </w:r>
    </w:p>
    <w:p w14:paraId="3D15824B" w14:textId="5CDBFF32" w:rsidR="008D4860" w:rsidRDefault="00000000">
      <w:pPr>
        <w:spacing w:before="120" w:after="120" w:line="331" w:lineRule="auto"/>
      </w:pPr>
      <w:r>
        <w:rPr>
          <w:rFonts w:ascii="Canva Sans" w:eastAsia="Canva Sans" w:hAnsi="Canva Sans" w:cs="Canva Sans"/>
          <w:color w:val="000000"/>
        </w:rPr>
        <w:br/>
      </w:r>
      <w:r w:rsidRPr="000C6067">
        <w:rPr>
          <w:rFonts w:ascii="Canva Sans" w:eastAsia="Canva Sans" w:hAnsi="Canva Sans" w:cs="Canva Sans"/>
          <w:color w:val="000000"/>
          <w:sz w:val="22"/>
          <w:szCs w:val="22"/>
        </w:rPr>
        <w:t xml:space="preserve">neighborhood bridges </w:t>
      </w:r>
      <w:r w:rsidR="000C6067" w:rsidRPr="000C6067">
        <w:rPr>
          <w:rFonts w:ascii="Canva Sans" w:eastAsia="Canva Sans" w:hAnsi="Canva Sans" w:cs="Canva Sans"/>
          <w:color w:val="000000"/>
          <w:sz w:val="22"/>
          <w:szCs w:val="22"/>
        </w:rPr>
        <w:t>Tarrant</w:t>
      </w:r>
      <w:r>
        <w:rPr>
          <w:rFonts w:ascii="Canva Sans" w:eastAsia="Canva Sans" w:hAnsi="Canva Sans" w:cs="Canva Sans"/>
          <w:color w:val="000000"/>
          <w:sz w:val="22"/>
          <w:szCs w:val="22"/>
        </w:rPr>
        <w:t xml:space="preserve"> gives our team an invaluable resource to help meet students’ basic needs and support local families. We encourage you to subscribe to neighborhood bridges, and to reach out if this organization may be of service.</w:t>
      </w:r>
      <w:r>
        <w:rPr>
          <w:rFonts w:ascii="Canva Sans" w:eastAsia="Canva Sans" w:hAnsi="Canva Sans" w:cs="Canva Sans"/>
          <w:color w:val="000000"/>
        </w:rPr>
        <w:t xml:space="preserve"> </w:t>
      </w:r>
    </w:p>
    <w:p w14:paraId="7D343DD3" w14:textId="77777777" w:rsidR="008D4860" w:rsidRDefault="00000000">
      <w:pPr>
        <w:spacing w:before="120" w:after="120" w:line="331" w:lineRule="auto"/>
      </w:pPr>
      <w:r>
        <w:rPr>
          <w:rFonts w:ascii="Canva Sans" w:eastAsia="Canva Sans" w:hAnsi="Canva Sans" w:cs="Canva Sans"/>
          <w:color w:val="000000"/>
        </w:rPr>
        <w:br/>
      </w:r>
      <w:r>
        <w:rPr>
          <w:rFonts w:ascii="Canva Sans" w:eastAsia="Canva Sans" w:hAnsi="Canva Sans" w:cs="Canva Sans"/>
          <w:color w:val="000000"/>
          <w:sz w:val="22"/>
          <w:szCs w:val="22"/>
        </w:rPr>
        <w:t>Sincerely,</w:t>
      </w:r>
      <w:r>
        <w:rPr>
          <w:rFonts w:ascii="Canva Sans" w:eastAsia="Canva Sans" w:hAnsi="Canva Sans" w:cs="Canva Sans"/>
          <w:color w:val="000000"/>
        </w:rPr>
        <w:t xml:space="preserve"> </w:t>
      </w:r>
    </w:p>
    <w:p w14:paraId="7C7F2752" w14:textId="5232703F" w:rsidR="008D4860" w:rsidRDefault="008C2006" w:rsidP="000C6067">
      <w:pPr>
        <w:spacing w:before="120" w:after="120" w:line="331" w:lineRule="auto"/>
      </w:pPr>
      <w:r>
        <w:rPr>
          <w:rFonts w:ascii="Canva Sans" w:eastAsia="Canva Sans" w:hAnsi="Canva Sans" w:cs="Canva Sans"/>
          <w:color w:val="000000"/>
        </w:rPr>
        <w:t>Tarrant City Schools</w:t>
      </w:r>
      <w:r w:rsidR="000C6067">
        <w:rPr>
          <w:rFonts w:ascii="Canva Sans" w:eastAsia="Canva Sans" w:hAnsi="Canva Sans" w:cs="Canva Sans"/>
          <w:color w:val="000000"/>
        </w:rPr>
        <w:br/>
      </w:r>
      <w:r w:rsidR="000C6067">
        <w:rPr>
          <w:rFonts w:ascii="Canva Sans Bold" w:eastAsia="Canva Sans Bold" w:hAnsi="Canva Sans Bold" w:cs="Canva Sans Bold"/>
          <w:b/>
          <w:color w:val="000000"/>
          <w:sz w:val="64"/>
          <w:szCs w:val="64"/>
        </w:rPr>
        <w:t xml:space="preserve"> </w:t>
      </w:r>
    </w:p>
    <w:sectPr w:rsidR="008D4860">
      <w:pgSz w:w="12240" w:h="1581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nva Sans">
    <w:altName w:val="Calibri"/>
    <w:charset w:val="00"/>
    <w:family w:val="auto"/>
    <w:pitch w:val="default"/>
  </w:font>
  <w:font w:name="Canva Sans Bold">
    <w:altName w:val="Calibri"/>
    <w:charset w:val="00"/>
    <w:family w:val="auto"/>
    <w:pitch w:val="default"/>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A85894"/>
    <w:multiLevelType w:val="multilevel"/>
    <w:tmpl w:val="E6CE1A00"/>
    <w:lvl w:ilvl="0">
      <w:start w:val="1"/>
      <w:numFmt w:val="decimal"/>
      <w:lvlText w:val="%1."/>
      <w:lvlJc w:val="left"/>
      <w:pPr>
        <w:ind w:left="400" w:hanging="360"/>
      </w:pPr>
    </w:lvl>
    <w:lvl w:ilvl="1">
      <w:start w:val="1"/>
      <w:numFmt w:val="lowerLetter"/>
      <w:lvlText w:val="%2."/>
      <w:lvlJc w:val="left"/>
      <w:pPr>
        <w:ind w:left="800" w:hanging="360"/>
      </w:pPr>
    </w:lvl>
    <w:lvl w:ilvl="2">
      <w:start w:val="1"/>
      <w:numFmt w:val="lowerRoman"/>
      <w:lvlText w:val="%3."/>
      <w:lvlJc w:val="right"/>
      <w:pPr>
        <w:ind w:left="1200" w:hanging="180"/>
      </w:pPr>
    </w:lvl>
    <w:lvl w:ilvl="3">
      <w:start w:val="1"/>
      <w:numFmt w:val="decimal"/>
      <w:lvlText w:val="%4."/>
      <w:lvlJc w:val="left"/>
      <w:pPr>
        <w:ind w:left="1600" w:hanging="360"/>
      </w:pPr>
    </w:lvl>
    <w:lvl w:ilvl="4">
      <w:start w:val="1"/>
      <w:numFmt w:val="lowerLetter"/>
      <w:lvlText w:val="%5."/>
      <w:lvlJc w:val="left"/>
      <w:pPr>
        <w:ind w:left="2000" w:hanging="360"/>
      </w:pPr>
    </w:lvl>
    <w:lvl w:ilvl="5">
      <w:start w:val="1"/>
      <w:numFmt w:val="lowerRoman"/>
      <w:lvlText w:val="%6."/>
      <w:lvlJc w:val="right"/>
      <w:pPr>
        <w:ind w:left="2400" w:hanging="180"/>
      </w:pPr>
    </w:lvl>
    <w:lvl w:ilvl="6">
      <w:start w:val="1"/>
      <w:numFmt w:val="decimal"/>
      <w:lvlText w:val="%7."/>
      <w:lvlJc w:val="left"/>
      <w:pPr>
        <w:ind w:left="2800" w:hanging="360"/>
      </w:pPr>
    </w:lvl>
    <w:lvl w:ilvl="7">
      <w:start w:val="1"/>
      <w:numFmt w:val="lowerLetter"/>
      <w:lvlText w:val="%8."/>
      <w:lvlJc w:val="left"/>
      <w:pPr>
        <w:ind w:left="3200" w:hanging="360"/>
      </w:pPr>
    </w:lvl>
    <w:lvl w:ilvl="8">
      <w:numFmt w:val="decimal"/>
      <w:lvlText w:val=""/>
      <w:lvlJc w:val="left"/>
      <w:pPr>
        <w:ind w:left="0" w:firstLine="0"/>
      </w:pPr>
    </w:lvl>
  </w:abstractNum>
  <w:num w:numId="1" w16cid:durableId="1579364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60"/>
    <w:rsid w:val="000C6067"/>
    <w:rsid w:val="000C7421"/>
    <w:rsid w:val="007C7D9D"/>
    <w:rsid w:val="008C2006"/>
    <w:rsid w:val="008D4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46160"/>
  <w15:docId w15:val="{77274369-88F5-4AF1-9AB8-1A347A202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13FF2"/>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0C6067"/>
    <w:rPr>
      <w:color w:val="467886" w:themeColor="hyperlink"/>
      <w:u w:val="single"/>
    </w:rPr>
  </w:style>
  <w:style w:type="character" w:styleId="UnresolvedMention">
    <w:name w:val="Unresolved Mention"/>
    <w:basedOn w:val="DefaultParagraphFont"/>
    <w:uiPriority w:val="99"/>
    <w:semiHidden/>
    <w:unhideWhenUsed/>
    <w:rsid w:val="000C6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ighborhoodbridges.org/community/tarrant-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mNBXbv_I8Ws&amp;feature=youtu.be" TargetMode="External"/><Relationship Id="rId12" Type="http://schemas.openxmlformats.org/officeDocument/2006/relationships/hyperlink" Target="mailto:tarrant@neighborhoodbridge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forms.gle/XuiP6KkLjkB3NUJC7" TargetMode="External"/><Relationship Id="rId5" Type="http://schemas.openxmlformats.org/officeDocument/2006/relationships/webSettings" Target="webSettings.xml"/><Relationship Id="rId10" Type="http://schemas.openxmlformats.org/officeDocument/2006/relationships/hyperlink" Target="https://www.instagram.com/nb.tarrant/" TargetMode="External"/><Relationship Id="rId4" Type="http://schemas.openxmlformats.org/officeDocument/2006/relationships/settings" Target="settings.xml"/><Relationship Id="rId9" Type="http://schemas.openxmlformats.org/officeDocument/2006/relationships/hyperlink" Target="https://www.facebook.com/profile.php?id=6157516493879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vrg2xK8EtKvSjRfPZ1BoG6N5UA==">CgMxLjA4AHIhMWMxRnBLaWNFanQ3TXFCaThGUWw3c0VueEhZZXpCNHB5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Brittney Gressman</cp:lastModifiedBy>
  <cp:revision>4</cp:revision>
  <cp:lastPrinted>2025-04-22T19:29:00Z</cp:lastPrinted>
  <dcterms:created xsi:type="dcterms:W3CDTF">2025-04-11T13:29:00Z</dcterms:created>
  <dcterms:modified xsi:type="dcterms:W3CDTF">2025-04-22T19:29:00Z</dcterms:modified>
</cp:coreProperties>
</file>